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7EE" w:rsidRDefault="002E17EE" w:rsidP="002E17EE">
      <w:pPr>
        <w:spacing w:line="520" w:lineRule="exact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附件六：</w:t>
      </w:r>
    </w:p>
    <w:p w:rsidR="002E17EE" w:rsidRPr="002E17EE" w:rsidRDefault="002E17EE" w:rsidP="002E17EE">
      <w:pPr>
        <w:spacing w:line="520" w:lineRule="exact"/>
        <w:jc w:val="center"/>
        <w:rPr>
          <w:rFonts w:ascii="Times New Roman" w:eastAsia="方正仿宋简体" w:hAnsi="Times New Roman"/>
          <w:b/>
          <w:sz w:val="44"/>
          <w:szCs w:val="44"/>
        </w:rPr>
      </w:pPr>
      <w:r w:rsidRPr="002E17EE">
        <w:rPr>
          <w:rFonts w:ascii="Times New Roman" w:eastAsia="方正仿宋简体" w:hAnsi="Times New Roman" w:hint="eastAsia"/>
          <w:b/>
          <w:sz w:val="44"/>
          <w:szCs w:val="44"/>
        </w:rPr>
        <w:t>实践报告考核办法</w:t>
      </w:r>
    </w:p>
    <w:p w:rsidR="002E17EE" w:rsidRPr="00A8652C" w:rsidRDefault="00A8652C" w:rsidP="00A8652C">
      <w:pPr>
        <w:spacing w:line="520" w:lineRule="exact"/>
        <w:ind w:firstLineChars="200" w:firstLine="64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1.</w:t>
      </w:r>
      <w:r w:rsidRPr="00A8652C">
        <w:rPr>
          <w:rFonts w:ascii="Times New Roman" w:eastAsia="方正仿宋简体" w:hAnsi="Times New Roman" w:hint="eastAsia"/>
          <w:b/>
          <w:sz w:val="32"/>
          <w:szCs w:val="32"/>
        </w:rPr>
        <w:t>团中央将组织专家成立考核小组，对实践报告进行考核。</w:t>
      </w:r>
    </w:p>
    <w:p w:rsidR="00A8652C" w:rsidRPr="00A8652C" w:rsidRDefault="00A8652C" w:rsidP="00A8652C">
      <w:pPr>
        <w:spacing w:line="520" w:lineRule="exact"/>
        <w:ind w:firstLineChars="200" w:firstLine="64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2.</w:t>
      </w:r>
      <w:r w:rsidRPr="00A8652C">
        <w:rPr>
          <w:rFonts w:ascii="Times New Roman" w:eastAsia="方正仿宋简体" w:hAnsi="Times New Roman"/>
          <w:b/>
          <w:sz w:val="32"/>
          <w:szCs w:val="32"/>
        </w:rPr>
        <w:t>考核小组将根据实践报告评分细则对主题调研报告</w:t>
      </w:r>
      <w:r w:rsidRPr="00A8652C">
        <w:rPr>
          <w:rFonts w:ascii="Times New Roman" w:eastAsia="方正仿宋简体" w:hAnsi="Times New Roman" w:hint="eastAsia"/>
          <w:b/>
          <w:sz w:val="32"/>
          <w:szCs w:val="32"/>
        </w:rPr>
        <w:t>的研究方向、学术价值、研究意义与社会影响等方面进行考核。</w:t>
      </w:r>
    </w:p>
    <w:p w:rsidR="00A8652C" w:rsidRPr="00A8652C" w:rsidRDefault="00A8652C" w:rsidP="00A8652C">
      <w:pPr>
        <w:spacing w:line="520" w:lineRule="exact"/>
        <w:ind w:firstLineChars="200" w:firstLine="64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3.</w:t>
      </w:r>
      <w:proofErr w:type="gramStart"/>
      <w:r w:rsidRPr="00A8652C">
        <w:rPr>
          <w:rFonts w:ascii="Times New Roman" w:eastAsia="方正仿宋简体" w:hAnsi="Times New Roman" w:hint="eastAsia"/>
          <w:b/>
          <w:sz w:val="32"/>
          <w:szCs w:val="32"/>
        </w:rPr>
        <w:t>除主题</w:t>
      </w:r>
      <w:proofErr w:type="gramEnd"/>
      <w:r w:rsidRPr="00A8652C">
        <w:rPr>
          <w:rFonts w:ascii="Times New Roman" w:eastAsia="方正仿宋简体" w:hAnsi="Times New Roman" w:hint="eastAsia"/>
          <w:b/>
          <w:sz w:val="32"/>
          <w:szCs w:val="32"/>
        </w:rPr>
        <w:t>调研报告外，首席专家及实践团队成员结合项目研究进行的课程建设、教材编写、学术报告、咨询服务及其实际效果和社会影响等，一并纳入验收范围综合考虑。</w:t>
      </w:r>
    </w:p>
    <w:p w:rsidR="00D20278" w:rsidRDefault="00A8652C" w:rsidP="00D20278">
      <w:pPr>
        <w:spacing w:line="520" w:lineRule="exact"/>
        <w:ind w:firstLineChars="200" w:firstLine="64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4.</w:t>
      </w:r>
      <w:r w:rsidRPr="00A8652C">
        <w:rPr>
          <w:rFonts w:ascii="Times New Roman" w:eastAsia="方正仿宋简体" w:hAnsi="Times New Roman"/>
          <w:b/>
          <w:sz w:val="32"/>
          <w:szCs w:val="32"/>
        </w:rPr>
        <w:t>团中央将根据考核结果</w:t>
      </w:r>
      <w:r w:rsidRPr="00A8652C">
        <w:rPr>
          <w:rFonts w:ascii="Times New Roman" w:eastAsia="方正仿宋简体" w:hAnsi="Times New Roman" w:hint="eastAsia"/>
          <w:b/>
          <w:sz w:val="32"/>
          <w:szCs w:val="32"/>
        </w:rPr>
        <w:t>，</w:t>
      </w:r>
      <w:r w:rsidRPr="00A8652C">
        <w:rPr>
          <w:rFonts w:ascii="Times New Roman" w:eastAsia="方正仿宋简体" w:hAnsi="Times New Roman"/>
          <w:b/>
          <w:sz w:val="32"/>
          <w:szCs w:val="32"/>
        </w:rPr>
        <w:t>按</w:t>
      </w:r>
      <w:r w:rsidRPr="00A8652C">
        <w:rPr>
          <w:rFonts w:ascii="Times New Roman" w:eastAsia="方正仿宋简体" w:hAnsi="Times New Roman" w:hint="eastAsia"/>
          <w:b/>
          <w:sz w:val="32"/>
          <w:szCs w:val="32"/>
        </w:rPr>
        <w:t xml:space="preserve">  </w:t>
      </w:r>
      <w:r w:rsidRPr="00A8652C">
        <w:rPr>
          <w:rFonts w:ascii="Times New Roman" w:eastAsia="方正仿宋简体" w:hAnsi="Times New Roman" w:hint="eastAsia"/>
          <w:b/>
          <w:sz w:val="32"/>
          <w:szCs w:val="32"/>
        </w:rPr>
        <w:t>比例选出</w:t>
      </w:r>
      <w:proofErr w:type="gramStart"/>
      <w:r w:rsidRPr="00A8652C">
        <w:rPr>
          <w:rFonts w:ascii="Times New Roman" w:eastAsia="方正仿宋简体" w:hAnsi="Times New Roman" w:hint="eastAsia"/>
          <w:b/>
          <w:sz w:val="32"/>
          <w:szCs w:val="32"/>
        </w:rPr>
        <w:t>优秀实践</w:t>
      </w:r>
      <w:proofErr w:type="gramEnd"/>
      <w:r w:rsidRPr="00A8652C">
        <w:rPr>
          <w:rFonts w:ascii="Times New Roman" w:eastAsia="方正仿宋简体" w:hAnsi="Times New Roman" w:hint="eastAsia"/>
          <w:b/>
          <w:sz w:val="32"/>
          <w:szCs w:val="32"/>
        </w:rPr>
        <w:t>报告，并对报告负责人及团队进行奖励。</w:t>
      </w:r>
      <w:bookmarkStart w:id="0" w:name="_Toc266347081"/>
      <w:bookmarkStart w:id="1" w:name="_Toc266358260"/>
      <w:bookmarkStart w:id="2" w:name="_Toc293234253"/>
      <w:bookmarkStart w:id="3" w:name="_Toc293234474"/>
      <w:bookmarkStart w:id="4" w:name="_Toc293235616"/>
    </w:p>
    <w:p w:rsidR="00D20278" w:rsidRPr="00D20278" w:rsidRDefault="00D20278" w:rsidP="00D20278">
      <w:pPr>
        <w:spacing w:line="520" w:lineRule="exact"/>
        <w:ind w:firstLineChars="200" w:firstLine="64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5.</w:t>
      </w:r>
      <w:r>
        <w:rPr>
          <w:rFonts w:ascii="Times New Roman" w:eastAsia="方正仿宋简体" w:hAnsi="Times New Roman" w:hint="eastAsia"/>
          <w:b/>
          <w:sz w:val="32"/>
          <w:szCs w:val="32"/>
        </w:rPr>
        <w:t>主题</w:t>
      </w:r>
      <w:r w:rsidRPr="00D20278">
        <w:rPr>
          <w:rFonts w:ascii="Times New Roman" w:eastAsia="方正仿宋简体" w:hAnsi="Times New Roman" w:hint="eastAsia"/>
          <w:b/>
          <w:sz w:val="32"/>
          <w:szCs w:val="32"/>
        </w:rPr>
        <w:t>调研报告</w:t>
      </w:r>
      <w:r w:rsidRPr="00D20278">
        <w:rPr>
          <w:rFonts w:ascii="Times New Roman" w:eastAsia="方正仿宋简体" w:hAnsi="Times New Roman"/>
          <w:b/>
          <w:sz w:val="32"/>
          <w:szCs w:val="32"/>
        </w:rPr>
        <w:t>评分细则</w:t>
      </w:r>
      <w:bookmarkEnd w:id="0"/>
      <w:bookmarkEnd w:id="1"/>
      <w:bookmarkEnd w:id="2"/>
      <w:bookmarkEnd w:id="3"/>
      <w:bookmarkEnd w:id="4"/>
      <w:r>
        <w:rPr>
          <w:rFonts w:ascii="Times New Roman" w:eastAsia="方正仿宋简体" w:hAnsi="Times New Roman"/>
          <w:b/>
          <w:sz w:val="32"/>
          <w:szCs w:val="32"/>
        </w:rPr>
        <w:t>见下表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1215"/>
        <w:gridCol w:w="5248"/>
        <w:gridCol w:w="1468"/>
      </w:tblGrid>
      <w:tr w:rsidR="00D20278" w:rsidTr="0001767C">
        <w:trPr>
          <w:trHeight w:val="109"/>
          <w:jc w:val="center"/>
        </w:trPr>
        <w:tc>
          <w:tcPr>
            <w:tcW w:w="1806" w:type="dxa"/>
            <w:gridSpan w:val="2"/>
          </w:tcPr>
          <w:p w:rsidR="00D20278" w:rsidRPr="00151417" w:rsidRDefault="00D20278" w:rsidP="0001767C">
            <w:pPr>
              <w:widowControl/>
              <w:spacing w:line="48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</w:pPr>
            <w:r w:rsidRPr="0015141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评审项目</w:t>
            </w:r>
          </w:p>
        </w:tc>
        <w:tc>
          <w:tcPr>
            <w:tcW w:w="5248" w:type="dxa"/>
          </w:tcPr>
          <w:p w:rsidR="00D20278" w:rsidRPr="00151417" w:rsidRDefault="00D20278" w:rsidP="0001767C">
            <w:pPr>
              <w:widowControl/>
              <w:spacing w:line="48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</w:pPr>
            <w:r w:rsidRPr="0015141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评审标准</w:t>
            </w:r>
          </w:p>
        </w:tc>
        <w:tc>
          <w:tcPr>
            <w:tcW w:w="1468" w:type="dxa"/>
          </w:tcPr>
          <w:p w:rsidR="00D20278" w:rsidRPr="00151417" w:rsidRDefault="00D20278" w:rsidP="0001767C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15141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评审标准</w:t>
            </w:r>
          </w:p>
        </w:tc>
      </w:tr>
      <w:tr w:rsidR="00D20278" w:rsidTr="0001767C">
        <w:trPr>
          <w:trHeight w:val="1194"/>
          <w:jc w:val="center"/>
        </w:trPr>
        <w:tc>
          <w:tcPr>
            <w:tcW w:w="591" w:type="dxa"/>
            <w:vMerge w:val="restart"/>
          </w:tcPr>
          <w:p w:rsidR="00D20278" w:rsidRPr="00151417" w:rsidRDefault="00D20278" w:rsidP="0001767C"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 w:rsidR="00D20278" w:rsidRPr="00151417" w:rsidRDefault="00D20278" w:rsidP="0001767C"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 w:rsidR="00D20278" w:rsidRPr="00151417" w:rsidRDefault="00D20278" w:rsidP="0001767C"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 w:rsidR="00D20278" w:rsidRPr="00151417" w:rsidRDefault="00D20278" w:rsidP="0001767C"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 w:rsidR="00D20278" w:rsidRPr="00151417" w:rsidRDefault="00D20278" w:rsidP="0001767C"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 w:rsidR="00D20278" w:rsidRPr="00151417" w:rsidRDefault="00D20278" w:rsidP="0001767C">
            <w:pPr>
              <w:jc w:val="center"/>
              <w:rPr>
                <w:rFonts w:ascii="黑体" w:eastAsia="黑体"/>
                <w:sz w:val="32"/>
                <w:szCs w:val="32"/>
              </w:rPr>
            </w:pPr>
          </w:p>
          <w:p w:rsidR="00D20278" w:rsidRPr="00151417" w:rsidRDefault="00D20278" w:rsidP="0001767C"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调研</w:t>
            </w:r>
          </w:p>
          <w:p w:rsidR="00D20278" w:rsidRPr="00151417" w:rsidRDefault="00D20278" w:rsidP="0001767C">
            <w:pPr>
              <w:jc w:val="center"/>
              <w:rPr>
                <w:rFonts w:ascii="黑体" w:eastAsia="黑体"/>
                <w:sz w:val="32"/>
                <w:szCs w:val="32"/>
              </w:rPr>
            </w:pPr>
            <w:r w:rsidRPr="00151417">
              <w:rPr>
                <w:rFonts w:ascii="黑体" w:eastAsia="黑体" w:hint="eastAsia"/>
                <w:sz w:val="32"/>
                <w:szCs w:val="32"/>
              </w:rPr>
              <w:t>报</w:t>
            </w:r>
          </w:p>
          <w:p w:rsidR="00D20278" w:rsidRPr="00151417" w:rsidRDefault="00D20278" w:rsidP="0001767C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151417">
              <w:rPr>
                <w:rFonts w:ascii="黑体" w:eastAsia="黑体" w:hint="eastAsia"/>
                <w:sz w:val="32"/>
                <w:szCs w:val="32"/>
              </w:rPr>
              <w:t>告</w:t>
            </w:r>
          </w:p>
        </w:tc>
        <w:tc>
          <w:tcPr>
            <w:tcW w:w="1215" w:type="dxa"/>
            <w:vAlign w:val="center"/>
          </w:tcPr>
          <w:p w:rsidR="00D20278" w:rsidRPr="00C3025C" w:rsidRDefault="00D20278" w:rsidP="0001767C">
            <w:pPr>
              <w:widowControl/>
              <w:spacing w:line="480" w:lineRule="exact"/>
              <w:jc w:val="center"/>
              <w:rPr>
                <w:rFonts w:ascii="黑体" w:eastAsia="黑体" w:hAnsi="Arial Unicode MS" w:cs="Arial Unicode MS"/>
                <w:b/>
                <w:color w:val="000000"/>
                <w:kern w:val="0"/>
                <w:sz w:val="24"/>
              </w:rPr>
            </w:pPr>
            <w:r w:rsidRPr="00C3025C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4"/>
              </w:rPr>
              <w:t>项目主题</w:t>
            </w:r>
          </w:p>
          <w:p w:rsidR="00D20278" w:rsidRPr="00C3025C" w:rsidRDefault="00D20278" w:rsidP="0001767C">
            <w:pPr>
              <w:widowControl/>
              <w:spacing w:line="480" w:lineRule="exact"/>
              <w:jc w:val="center"/>
              <w:rPr>
                <w:rFonts w:ascii="黑体" w:eastAsia="黑体" w:hAnsi="Arial Unicode MS" w:cs="Arial Unicode MS"/>
                <w:b/>
                <w:color w:val="000000"/>
                <w:kern w:val="0"/>
                <w:sz w:val="24"/>
              </w:rPr>
            </w:pPr>
            <w:r w:rsidRPr="00C3025C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4"/>
              </w:rPr>
              <w:t>（20%）</w:t>
            </w:r>
          </w:p>
        </w:tc>
        <w:tc>
          <w:tcPr>
            <w:tcW w:w="5248" w:type="dxa"/>
            <w:vAlign w:val="center"/>
          </w:tcPr>
          <w:p w:rsidR="00D20278" w:rsidRPr="00C3025C" w:rsidRDefault="00D20278" w:rsidP="00D20278">
            <w:pPr>
              <w:widowControl/>
              <w:numPr>
                <w:ilvl w:val="0"/>
                <w:numId w:val="3"/>
              </w:numPr>
              <w:spacing w:line="4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C3025C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紧扣实践主题，探究问题突出</w:t>
            </w:r>
          </w:p>
          <w:p w:rsidR="00D20278" w:rsidRPr="00C3025C" w:rsidRDefault="00D20278" w:rsidP="00D20278">
            <w:pPr>
              <w:widowControl/>
              <w:numPr>
                <w:ilvl w:val="0"/>
                <w:numId w:val="3"/>
              </w:numPr>
              <w:spacing w:line="480" w:lineRule="exact"/>
              <w:jc w:val="left"/>
              <w:rPr>
                <w:rFonts w:ascii="宋体" w:hAnsi="宋体" w:cs="Arial Unicode MS"/>
                <w:b/>
                <w:color w:val="000000"/>
                <w:kern w:val="0"/>
                <w:sz w:val="24"/>
              </w:rPr>
            </w:pPr>
            <w:r w:rsidRPr="00C3025C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选题新颖独到，切入点小且精</w:t>
            </w:r>
          </w:p>
          <w:p w:rsidR="00D20278" w:rsidRPr="00C3025C" w:rsidRDefault="00D20278" w:rsidP="00D20278">
            <w:pPr>
              <w:widowControl/>
              <w:numPr>
                <w:ilvl w:val="0"/>
                <w:numId w:val="3"/>
              </w:numPr>
              <w:spacing w:line="480" w:lineRule="exact"/>
              <w:jc w:val="left"/>
              <w:rPr>
                <w:rFonts w:ascii="宋体" w:hAnsi="宋体" w:cs="Arial Unicode MS"/>
                <w:b/>
                <w:color w:val="000000"/>
                <w:kern w:val="0"/>
                <w:sz w:val="24"/>
              </w:rPr>
            </w:pPr>
            <w:r w:rsidRPr="00C3025C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可操作性很强，实践意义深刻</w:t>
            </w:r>
          </w:p>
        </w:tc>
        <w:tc>
          <w:tcPr>
            <w:tcW w:w="1468" w:type="dxa"/>
          </w:tcPr>
          <w:p w:rsidR="00D20278" w:rsidRDefault="00D20278" w:rsidP="0001767C">
            <w:pPr>
              <w:widowControl/>
              <w:spacing w:line="480" w:lineRule="exact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:rsidR="00D20278" w:rsidTr="0001767C">
        <w:trPr>
          <w:trHeight w:val="2287"/>
          <w:jc w:val="center"/>
        </w:trPr>
        <w:tc>
          <w:tcPr>
            <w:tcW w:w="591" w:type="dxa"/>
            <w:vMerge/>
          </w:tcPr>
          <w:p w:rsidR="00D20278" w:rsidRDefault="00D20278" w:rsidP="0001767C"/>
        </w:tc>
        <w:tc>
          <w:tcPr>
            <w:tcW w:w="1215" w:type="dxa"/>
            <w:vAlign w:val="center"/>
          </w:tcPr>
          <w:p w:rsidR="00D20278" w:rsidRPr="00C3025C" w:rsidRDefault="00D20278" w:rsidP="0001767C">
            <w:pPr>
              <w:widowControl/>
              <w:spacing w:line="480" w:lineRule="exact"/>
              <w:jc w:val="center"/>
              <w:rPr>
                <w:rFonts w:ascii="黑体" w:eastAsia="黑体" w:hAnsi="Arial Unicode MS" w:cs="Arial Unicode MS"/>
                <w:b/>
                <w:color w:val="000000"/>
                <w:kern w:val="0"/>
                <w:sz w:val="24"/>
              </w:rPr>
            </w:pPr>
            <w:r w:rsidRPr="00C3025C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4"/>
              </w:rPr>
              <w:t>报告内容</w:t>
            </w:r>
          </w:p>
          <w:p w:rsidR="00D20278" w:rsidRPr="00C3025C" w:rsidRDefault="00D20278" w:rsidP="0001767C">
            <w:pPr>
              <w:widowControl/>
              <w:spacing w:line="480" w:lineRule="exact"/>
              <w:jc w:val="center"/>
              <w:rPr>
                <w:rFonts w:ascii="黑体" w:eastAsia="黑体" w:hAnsi="Arial Unicode MS" w:cs="Arial Unicode MS"/>
                <w:b/>
                <w:color w:val="000000"/>
                <w:kern w:val="0"/>
                <w:sz w:val="24"/>
              </w:rPr>
            </w:pPr>
            <w:r w:rsidRPr="00C3025C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4"/>
              </w:rPr>
              <w:t>（30%）</w:t>
            </w:r>
          </w:p>
        </w:tc>
        <w:tc>
          <w:tcPr>
            <w:tcW w:w="5248" w:type="dxa"/>
            <w:vAlign w:val="center"/>
          </w:tcPr>
          <w:p w:rsidR="00D20278" w:rsidRPr="00C3025C" w:rsidRDefault="00D20278" w:rsidP="00D20278">
            <w:pPr>
              <w:widowControl/>
              <w:numPr>
                <w:ilvl w:val="0"/>
                <w:numId w:val="4"/>
              </w:numPr>
              <w:spacing w:line="480" w:lineRule="exac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C3025C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内容丰富具体，结论充实有据</w:t>
            </w:r>
          </w:p>
          <w:p w:rsidR="00D20278" w:rsidRPr="00C3025C" w:rsidRDefault="00D20278" w:rsidP="00D20278">
            <w:pPr>
              <w:widowControl/>
              <w:numPr>
                <w:ilvl w:val="0"/>
                <w:numId w:val="4"/>
              </w:numPr>
              <w:spacing w:line="480" w:lineRule="exact"/>
              <w:rPr>
                <w:rFonts w:ascii="宋体" w:hAnsi="宋体" w:cs="Arial Unicode MS"/>
                <w:b/>
                <w:color w:val="000000"/>
                <w:kern w:val="0"/>
                <w:sz w:val="24"/>
              </w:rPr>
            </w:pPr>
            <w:r w:rsidRPr="00C3025C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分析方法得当，逻辑结构严谨</w:t>
            </w:r>
          </w:p>
          <w:p w:rsidR="00D20278" w:rsidRPr="00C3025C" w:rsidRDefault="00D20278" w:rsidP="00D20278">
            <w:pPr>
              <w:widowControl/>
              <w:numPr>
                <w:ilvl w:val="0"/>
                <w:numId w:val="4"/>
              </w:numPr>
              <w:spacing w:line="480" w:lineRule="exact"/>
              <w:rPr>
                <w:rFonts w:ascii="宋体" w:hAnsi="宋体" w:cs="Arial Unicode MS"/>
                <w:b/>
                <w:color w:val="000000"/>
                <w:kern w:val="0"/>
                <w:sz w:val="24"/>
              </w:rPr>
            </w:pPr>
            <w:r w:rsidRPr="00C3025C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取材范围广泛，数据详实可靠</w:t>
            </w:r>
          </w:p>
          <w:p w:rsidR="00D20278" w:rsidRPr="00C3025C" w:rsidRDefault="00D20278" w:rsidP="00D20278">
            <w:pPr>
              <w:widowControl/>
              <w:numPr>
                <w:ilvl w:val="0"/>
                <w:numId w:val="4"/>
              </w:numPr>
              <w:spacing w:line="480" w:lineRule="exact"/>
              <w:rPr>
                <w:rFonts w:ascii="宋体" w:hAnsi="宋体" w:cs="Arial Unicode MS"/>
                <w:b/>
                <w:color w:val="000000"/>
                <w:kern w:val="0"/>
                <w:sz w:val="24"/>
              </w:rPr>
            </w:pPr>
            <w:r w:rsidRPr="00C3025C">
              <w:rPr>
                <w:rFonts w:ascii="宋体" w:hAnsi="宋体" w:cs="Arial Unicode MS" w:hint="eastAsia"/>
                <w:b/>
                <w:color w:val="000000"/>
                <w:kern w:val="0"/>
                <w:sz w:val="24"/>
              </w:rPr>
              <w:t>理论实践结合，借鉴作用明显</w:t>
            </w:r>
          </w:p>
        </w:tc>
        <w:tc>
          <w:tcPr>
            <w:tcW w:w="1468" w:type="dxa"/>
          </w:tcPr>
          <w:p w:rsidR="00D20278" w:rsidRDefault="00D20278" w:rsidP="0001767C">
            <w:pPr>
              <w:widowControl/>
              <w:spacing w:line="480" w:lineRule="exact"/>
              <w:ind w:left="36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D20278" w:rsidTr="0001767C">
        <w:trPr>
          <w:trHeight w:val="2651"/>
          <w:jc w:val="center"/>
        </w:trPr>
        <w:tc>
          <w:tcPr>
            <w:tcW w:w="591" w:type="dxa"/>
            <w:vMerge/>
          </w:tcPr>
          <w:p w:rsidR="00D20278" w:rsidRDefault="00D20278" w:rsidP="0001767C"/>
        </w:tc>
        <w:tc>
          <w:tcPr>
            <w:tcW w:w="1215" w:type="dxa"/>
            <w:vAlign w:val="center"/>
          </w:tcPr>
          <w:p w:rsidR="00D20278" w:rsidRPr="00C3025C" w:rsidRDefault="00D20278" w:rsidP="0001767C">
            <w:pPr>
              <w:widowControl/>
              <w:spacing w:line="480" w:lineRule="exact"/>
              <w:ind w:leftChars="11" w:left="24" w:hanging="1"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4"/>
              </w:rPr>
            </w:pPr>
            <w:r w:rsidRPr="00C3025C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4"/>
              </w:rPr>
              <w:t>调研及论证方法</w:t>
            </w:r>
          </w:p>
          <w:p w:rsidR="00D20278" w:rsidRPr="00C3025C" w:rsidRDefault="00D20278" w:rsidP="0001767C">
            <w:pPr>
              <w:widowControl/>
              <w:spacing w:line="480" w:lineRule="exact"/>
              <w:ind w:leftChars="11" w:left="24" w:hanging="1"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4"/>
              </w:rPr>
            </w:pPr>
            <w:r w:rsidRPr="00C3025C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4"/>
              </w:rPr>
              <w:t>（20%）</w:t>
            </w:r>
          </w:p>
        </w:tc>
        <w:tc>
          <w:tcPr>
            <w:tcW w:w="5248" w:type="dxa"/>
            <w:vAlign w:val="center"/>
          </w:tcPr>
          <w:p w:rsidR="00D20278" w:rsidRPr="00C3025C" w:rsidRDefault="00D20278" w:rsidP="00D20278">
            <w:pPr>
              <w:widowControl/>
              <w:numPr>
                <w:ilvl w:val="0"/>
                <w:numId w:val="5"/>
              </w:numPr>
              <w:spacing w:line="480" w:lineRule="exac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C3025C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调研方法契合实践主题，具有专业性</w:t>
            </w:r>
          </w:p>
          <w:p w:rsidR="00D20278" w:rsidRPr="00C3025C" w:rsidRDefault="00D20278" w:rsidP="00D20278">
            <w:pPr>
              <w:widowControl/>
              <w:numPr>
                <w:ilvl w:val="0"/>
                <w:numId w:val="5"/>
              </w:numPr>
              <w:spacing w:line="480" w:lineRule="exac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C3025C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调研及论证方法使用合理得当</w:t>
            </w:r>
          </w:p>
          <w:p w:rsidR="00D20278" w:rsidRPr="00C3025C" w:rsidRDefault="00D20278" w:rsidP="00D20278">
            <w:pPr>
              <w:widowControl/>
              <w:numPr>
                <w:ilvl w:val="0"/>
                <w:numId w:val="5"/>
              </w:numPr>
              <w:spacing w:line="480" w:lineRule="exac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C3025C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调研方法的使用在实践过程中得到充分展现</w:t>
            </w:r>
          </w:p>
          <w:p w:rsidR="00D20278" w:rsidRPr="00C3025C" w:rsidRDefault="00D20278" w:rsidP="00D20278">
            <w:pPr>
              <w:widowControl/>
              <w:numPr>
                <w:ilvl w:val="0"/>
                <w:numId w:val="5"/>
              </w:numPr>
              <w:spacing w:line="480" w:lineRule="exac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C3025C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论证过程完整严密，具有学术色彩</w:t>
            </w:r>
          </w:p>
          <w:p w:rsidR="00D20278" w:rsidRPr="00C3025C" w:rsidRDefault="00D20278" w:rsidP="00D20278">
            <w:pPr>
              <w:widowControl/>
              <w:numPr>
                <w:ilvl w:val="0"/>
                <w:numId w:val="5"/>
              </w:numPr>
              <w:spacing w:line="480" w:lineRule="exac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C3025C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实践成果合理有效、联系实际</w:t>
            </w:r>
          </w:p>
        </w:tc>
        <w:tc>
          <w:tcPr>
            <w:tcW w:w="1468" w:type="dxa"/>
          </w:tcPr>
          <w:p w:rsidR="00D20278" w:rsidRDefault="00D20278" w:rsidP="0001767C">
            <w:pPr>
              <w:widowControl/>
              <w:spacing w:line="480" w:lineRule="exact"/>
              <w:ind w:left="360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:rsidR="00D20278" w:rsidTr="0001767C">
        <w:trPr>
          <w:trHeight w:val="3345"/>
          <w:jc w:val="center"/>
        </w:trPr>
        <w:tc>
          <w:tcPr>
            <w:tcW w:w="591" w:type="dxa"/>
            <w:vMerge/>
          </w:tcPr>
          <w:p w:rsidR="00D20278" w:rsidRDefault="00D20278" w:rsidP="0001767C"/>
        </w:tc>
        <w:tc>
          <w:tcPr>
            <w:tcW w:w="1215" w:type="dxa"/>
            <w:vAlign w:val="center"/>
          </w:tcPr>
          <w:p w:rsidR="00D20278" w:rsidRPr="00C3025C" w:rsidRDefault="00D20278" w:rsidP="0001767C">
            <w:pPr>
              <w:widowControl/>
              <w:spacing w:line="480" w:lineRule="exact"/>
              <w:jc w:val="center"/>
              <w:rPr>
                <w:rFonts w:ascii="黑体" w:eastAsia="黑体" w:hAnsi="Arial Unicode MS" w:cs="Arial Unicode MS"/>
                <w:b/>
                <w:color w:val="000000"/>
                <w:kern w:val="0"/>
                <w:sz w:val="24"/>
              </w:rPr>
            </w:pPr>
            <w:r w:rsidRPr="00C3025C">
              <w:rPr>
                <w:rFonts w:ascii="黑体" w:eastAsia="黑体" w:hAnsi="Arial Unicode MS" w:cs="Arial Unicode MS" w:hint="eastAsia"/>
                <w:b/>
                <w:color w:val="000000"/>
                <w:kern w:val="0"/>
                <w:sz w:val="24"/>
              </w:rPr>
              <w:t>学术规范</w:t>
            </w:r>
          </w:p>
          <w:p w:rsidR="00D20278" w:rsidRPr="00C3025C" w:rsidRDefault="00D20278" w:rsidP="0001767C">
            <w:pPr>
              <w:widowControl/>
              <w:spacing w:line="480" w:lineRule="exact"/>
              <w:jc w:val="center"/>
              <w:rPr>
                <w:rFonts w:ascii="黑体" w:eastAsia="黑体" w:hAnsi="Arial Unicode MS" w:cs="Arial Unicode MS"/>
                <w:b/>
                <w:color w:val="000000"/>
                <w:kern w:val="0"/>
                <w:sz w:val="24"/>
              </w:rPr>
            </w:pPr>
            <w:r w:rsidRPr="00C3025C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4"/>
              </w:rPr>
              <w:t>（20%）</w:t>
            </w:r>
          </w:p>
        </w:tc>
        <w:tc>
          <w:tcPr>
            <w:tcW w:w="5248" w:type="dxa"/>
            <w:vAlign w:val="center"/>
          </w:tcPr>
          <w:p w:rsidR="00D20278" w:rsidRPr="00C3025C" w:rsidRDefault="00D20278" w:rsidP="00D20278">
            <w:pPr>
              <w:widowControl/>
              <w:numPr>
                <w:ilvl w:val="0"/>
                <w:numId w:val="6"/>
              </w:numPr>
              <w:spacing w:line="480" w:lineRule="exac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C3025C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引用摘要注明详细出处</w:t>
            </w:r>
          </w:p>
          <w:p w:rsidR="00D20278" w:rsidRPr="00C3025C" w:rsidRDefault="00D20278" w:rsidP="00D20278">
            <w:pPr>
              <w:widowControl/>
              <w:numPr>
                <w:ilvl w:val="0"/>
                <w:numId w:val="6"/>
              </w:numPr>
              <w:spacing w:line="480" w:lineRule="exac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C3025C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文字表述严谨，</w:t>
            </w:r>
            <w:r w:rsidRPr="00C3025C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使用规范化的名词术语</w:t>
            </w:r>
          </w:p>
          <w:p w:rsidR="00D20278" w:rsidRPr="00C3025C" w:rsidRDefault="00D20278" w:rsidP="00D20278">
            <w:pPr>
              <w:widowControl/>
              <w:numPr>
                <w:ilvl w:val="0"/>
                <w:numId w:val="6"/>
              </w:numPr>
              <w:spacing w:line="480" w:lineRule="exac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C3025C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用词恰当，表达简明，语义确切，结构合理</w:t>
            </w:r>
          </w:p>
          <w:p w:rsidR="00D20278" w:rsidRPr="00C3025C" w:rsidRDefault="00D20278" w:rsidP="00D20278">
            <w:pPr>
              <w:widowControl/>
              <w:numPr>
                <w:ilvl w:val="0"/>
                <w:numId w:val="6"/>
              </w:numPr>
              <w:spacing w:line="480" w:lineRule="exac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C3025C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转引或使用他人成果不多于报告本身的10％</w:t>
            </w:r>
          </w:p>
          <w:p w:rsidR="00D20278" w:rsidRPr="00C3025C" w:rsidRDefault="00D20278" w:rsidP="00D20278">
            <w:pPr>
              <w:widowControl/>
              <w:numPr>
                <w:ilvl w:val="0"/>
                <w:numId w:val="6"/>
              </w:numPr>
              <w:spacing w:line="480" w:lineRule="exac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C3025C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报告格式严格遵照论文格式要求撰写</w:t>
            </w:r>
          </w:p>
        </w:tc>
        <w:tc>
          <w:tcPr>
            <w:tcW w:w="1468" w:type="dxa"/>
          </w:tcPr>
          <w:p w:rsidR="00D20278" w:rsidRDefault="00D20278" w:rsidP="0001767C">
            <w:pPr>
              <w:widowControl/>
              <w:spacing w:line="480" w:lineRule="exact"/>
              <w:ind w:left="360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:rsidR="00D20278" w:rsidTr="0001767C">
        <w:trPr>
          <w:trHeight w:val="1670"/>
          <w:jc w:val="center"/>
        </w:trPr>
        <w:tc>
          <w:tcPr>
            <w:tcW w:w="591" w:type="dxa"/>
            <w:vMerge/>
          </w:tcPr>
          <w:p w:rsidR="00D20278" w:rsidRDefault="00D20278" w:rsidP="0001767C"/>
        </w:tc>
        <w:tc>
          <w:tcPr>
            <w:tcW w:w="1215" w:type="dxa"/>
            <w:vAlign w:val="center"/>
          </w:tcPr>
          <w:p w:rsidR="00D20278" w:rsidRPr="00C3025C" w:rsidRDefault="00D20278" w:rsidP="0001767C">
            <w:pPr>
              <w:widowControl/>
              <w:spacing w:line="480" w:lineRule="exact"/>
              <w:jc w:val="center"/>
              <w:rPr>
                <w:rFonts w:ascii="黑体" w:eastAsia="黑体" w:hAnsi="Arial Unicode MS" w:cs="Arial Unicode MS"/>
                <w:b/>
                <w:color w:val="000000"/>
                <w:kern w:val="0"/>
                <w:sz w:val="24"/>
              </w:rPr>
            </w:pPr>
            <w:r w:rsidRPr="00C3025C">
              <w:rPr>
                <w:rFonts w:ascii="黑体" w:eastAsia="黑体" w:hAnsi="Arial Unicode MS" w:cs="Arial Unicode MS" w:hint="eastAsia"/>
                <w:b/>
                <w:color w:val="000000"/>
                <w:kern w:val="0"/>
                <w:sz w:val="24"/>
              </w:rPr>
              <w:t>其他</w:t>
            </w:r>
          </w:p>
          <w:p w:rsidR="00D20278" w:rsidRPr="00C3025C" w:rsidRDefault="00D20278" w:rsidP="0001767C">
            <w:pPr>
              <w:widowControl/>
              <w:spacing w:line="480" w:lineRule="exact"/>
              <w:jc w:val="center"/>
              <w:rPr>
                <w:rFonts w:ascii="黑体" w:eastAsia="黑体" w:hAnsi="Arial Unicode MS" w:cs="Arial Unicode MS"/>
                <w:b/>
                <w:color w:val="000000"/>
                <w:kern w:val="0"/>
                <w:sz w:val="24"/>
              </w:rPr>
            </w:pPr>
            <w:r w:rsidRPr="00C3025C">
              <w:rPr>
                <w:rFonts w:ascii="黑体" w:eastAsia="黑体" w:hAnsi="Arial Unicode MS" w:cs="Arial Unicode MS" w:hint="eastAsia"/>
                <w:b/>
                <w:color w:val="000000"/>
                <w:kern w:val="0"/>
                <w:sz w:val="24"/>
              </w:rPr>
              <w:t>（10%）</w:t>
            </w:r>
          </w:p>
        </w:tc>
        <w:tc>
          <w:tcPr>
            <w:tcW w:w="5248" w:type="dxa"/>
            <w:vAlign w:val="center"/>
          </w:tcPr>
          <w:p w:rsidR="00D20278" w:rsidRPr="00C3025C" w:rsidRDefault="00D20278" w:rsidP="0001767C">
            <w:pPr>
              <w:widowControl/>
              <w:spacing w:line="480" w:lineRule="exact"/>
              <w:ind w:left="360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C3025C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其他上文中未提到的加分项。</w:t>
            </w:r>
          </w:p>
        </w:tc>
        <w:tc>
          <w:tcPr>
            <w:tcW w:w="1468" w:type="dxa"/>
          </w:tcPr>
          <w:p w:rsidR="00D20278" w:rsidRDefault="00D20278" w:rsidP="0001767C">
            <w:pPr>
              <w:widowControl/>
              <w:spacing w:line="480" w:lineRule="exac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</w:tbl>
    <w:p w:rsidR="00D20278" w:rsidRPr="00D91AE0" w:rsidRDefault="00D20278" w:rsidP="00D20278"/>
    <w:p w:rsidR="00D20278" w:rsidRPr="00D20278" w:rsidRDefault="00D20278" w:rsidP="00D20278">
      <w:pPr>
        <w:spacing w:line="520" w:lineRule="exact"/>
        <w:rPr>
          <w:rFonts w:ascii="Times New Roman" w:eastAsia="方正仿宋简体" w:hAnsi="Times New Roman"/>
          <w:b/>
          <w:sz w:val="32"/>
          <w:szCs w:val="32"/>
        </w:rPr>
      </w:pPr>
    </w:p>
    <w:p w:rsidR="002972AE" w:rsidRPr="002E17EE" w:rsidRDefault="002972AE"/>
    <w:sectPr w:rsidR="002972AE" w:rsidRPr="002E17EE" w:rsidSect="002972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F5D" w:rsidRDefault="00AB3F5D" w:rsidP="00B97429">
      <w:r>
        <w:separator/>
      </w:r>
    </w:p>
  </w:endnote>
  <w:endnote w:type="continuationSeparator" w:id="0">
    <w:p w:rsidR="00AB3F5D" w:rsidRDefault="00AB3F5D" w:rsidP="00B97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F5D" w:rsidRDefault="00AB3F5D" w:rsidP="00B97429">
      <w:r>
        <w:separator/>
      </w:r>
    </w:p>
  </w:footnote>
  <w:footnote w:type="continuationSeparator" w:id="0">
    <w:p w:rsidR="00AB3F5D" w:rsidRDefault="00AB3F5D" w:rsidP="00B974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04337"/>
    <w:multiLevelType w:val="hybridMultilevel"/>
    <w:tmpl w:val="30B4EF32"/>
    <w:lvl w:ilvl="0" w:tplc="A328B7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ED7B38"/>
    <w:multiLevelType w:val="hybridMultilevel"/>
    <w:tmpl w:val="BADAF50E"/>
    <w:lvl w:ilvl="0" w:tplc="8084E312">
      <w:start w:val="3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305D0D8E"/>
    <w:multiLevelType w:val="hybridMultilevel"/>
    <w:tmpl w:val="07580ABC"/>
    <w:lvl w:ilvl="0" w:tplc="E37C97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2C26B20"/>
    <w:multiLevelType w:val="hybridMultilevel"/>
    <w:tmpl w:val="935E2614"/>
    <w:lvl w:ilvl="0" w:tplc="4D0E81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B541BE3"/>
    <w:multiLevelType w:val="hybridMultilevel"/>
    <w:tmpl w:val="F8EE5ED6"/>
    <w:lvl w:ilvl="0" w:tplc="4FEA17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F681396"/>
    <w:multiLevelType w:val="hybridMultilevel"/>
    <w:tmpl w:val="EBDAA94C"/>
    <w:lvl w:ilvl="0" w:tplc="E88C07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17EE"/>
    <w:rsid w:val="002972AE"/>
    <w:rsid w:val="002E17EE"/>
    <w:rsid w:val="003463AD"/>
    <w:rsid w:val="0036489B"/>
    <w:rsid w:val="00806655"/>
    <w:rsid w:val="00A8652C"/>
    <w:rsid w:val="00AB3F5D"/>
    <w:rsid w:val="00B97429"/>
    <w:rsid w:val="00BC1C77"/>
    <w:rsid w:val="00C3025C"/>
    <w:rsid w:val="00D20278"/>
    <w:rsid w:val="00F13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7EE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qFormat/>
    <w:rsid w:val="00D20278"/>
    <w:pPr>
      <w:keepNext/>
      <w:keepLines/>
      <w:spacing w:before="260" w:after="260" w:line="416" w:lineRule="auto"/>
      <w:jc w:val="left"/>
      <w:outlineLvl w:val="1"/>
    </w:pPr>
    <w:rPr>
      <w:rFonts w:ascii="Arial" w:eastAsia="黑体" w:hAnsi="Arial"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52C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B974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97429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974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97429"/>
    <w:rPr>
      <w:rFonts w:ascii="Calibri" w:eastAsia="宋体" w:hAnsi="Calibri" w:cs="Times New Roman"/>
      <w:sz w:val="18"/>
      <w:szCs w:val="18"/>
    </w:rPr>
  </w:style>
  <w:style w:type="character" w:customStyle="1" w:styleId="2Char">
    <w:name w:val="标题 2 Char"/>
    <w:basedOn w:val="a0"/>
    <w:link w:val="2"/>
    <w:rsid w:val="00D20278"/>
    <w:rPr>
      <w:rFonts w:ascii="Arial" w:eastAsia="黑体" w:hAnsi="Arial" w:cs="Times New Roman"/>
      <w:bCs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Shirley_L</dc:creator>
  <cp:lastModifiedBy>bifan</cp:lastModifiedBy>
  <cp:revision>5</cp:revision>
  <dcterms:created xsi:type="dcterms:W3CDTF">2015-05-13T15:02:00Z</dcterms:created>
  <dcterms:modified xsi:type="dcterms:W3CDTF">2015-05-14T09:29:00Z</dcterms:modified>
</cp:coreProperties>
</file>